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708" w:type="dxa"/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900"/>
        <w:gridCol w:w="720"/>
        <w:gridCol w:w="1080"/>
        <w:gridCol w:w="1080"/>
        <w:gridCol w:w="540"/>
        <w:gridCol w:w="720"/>
        <w:gridCol w:w="720"/>
        <w:gridCol w:w="900"/>
        <w:gridCol w:w="1080"/>
        <w:gridCol w:w="1260"/>
        <w:gridCol w:w="1620"/>
      </w:tblGrid>
      <w:tr w:rsidR="00AD4DAB" w:rsidTr="003612CF">
        <w:trPr>
          <w:trHeight w:val="417"/>
        </w:trPr>
        <w:tc>
          <w:tcPr>
            <w:tcW w:w="1368" w:type="dxa"/>
            <w:vMerge w:val="restart"/>
          </w:tcPr>
          <w:p w:rsidR="00AD4DAB" w:rsidRDefault="00AD4DAB" w:rsidP="00E034AD">
            <w:pPr>
              <w:tabs>
                <w:tab w:val="left" w:pos="1088"/>
              </w:tabs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AD4DAB" w:rsidRDefault="00AD4DAB" w:rsidP="009B5CFB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Income</w:t>
            </w:r>
          </w:p>
          <w:p w:rsidR="00AD4DAB" w:rsidRDefault="00AD4DAB" w:rsidP="009B5CFB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($PPP)</w:t>
            </w:r>
          </w:p>
          <w:p w:rsidR="00AD4DAB" w:rsidRDefault="002373C9" w:rsidP="00B201FE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20</w:t>
            </w:r>
            <w:r w:rsidR="00B201FE">
              <w:rPr>
                <w:rFonts w:ascii="Abadi MT Condensed" w:hAnsi="Abadi MT Condensed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</w:tcPr>
          <w:p w:rsidR="00AD4DAB" w:rsidRDefault="00AD4DAB" w:rsidP="00F25D86">
            <w:pPr>
              <w:ind w:left="-37" w:right="-108"/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 xml:space="preserve">GDP per cap % Ann. Growth Rate </w:t>
            </w:r>
            <w:r w:rsidR="009C0781">
              <w:rPr>
                <w:rFonts w:ascii="Abadi MT Condensed" w:hAnsi="Abadi MT Condensed"/>
                <w:sz w:val="18"/>
                <w:szCs w:val="18"/>
              </w:rPr>
              <w:t>1975-2005</w:t>
            </w:r>
          </w:p>
        </w:tc>
        <w:tc>
          <w:tcPr>
            <w:tcW w:w="720" w:type="dxa"/>
            <w:vMerge w:val="restart"/>
          </w:tcPr>
          <w:p w:rsidR="00AD4DAB" w:rsidRDefault="00A30767" w:rsidP="00DA374D">
            <w:pPr>
              <w:tabs>
                <w:tab w:val="left" w:pos="612"/>
              </w:tabs>
              <w:ind w:left="-108"/>
              <w:jc w:val="center"/>
              <w:rPr>
                <w:rFonts w:ascii="Abadi MT Condensed" w:hAnsi="Abadi MT Condensed"/>
                <w:sz w:val="18"/>
                <w:szCs w:val="18"/>
                <w:vertAlign w:val="superscript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 xml:space="preserve">%  </w:t>
            </w:r>
            <w:proofErr w:type="spellStart"/>
            <w:r>
              <w:rPr>
                <w:rFonts w:ascii="Abadi MT Condensed" w:hAnsi="Abadi MT Condensed"/>
                <w:sz w:val="18"/>
                <w:szCs w:val="18"/>
              </w:rPr>
              <w:t>females</w:t>
            </w:r>
            <w:r w:rsidR="00AD4DAB">
              <w:rPr>
                <w:rFonts w:ascii="Abadi MT Condensed" w:hAnsi="Abadi MT Condensed"/>
                <w:sz w:val="18"/>
                <w:szCs w:val="18"/>
              </w:rPr>
              <w:t>Survivingto</w:t>
            </w:r>
            <w:proofErr w:type="spellEnd"/>
            <w:r w:rsidR="00AD4DAB">
              <w:rPr>
                <w:rFonts w:ascii="Abadi MT Condensed" w:hAnsi="Abadi MT Condensed"/>
                <w:sz w:val="18"/>
                <w:szCs w:val="18"/>
              </w:rPr>
              <w:t xml:space="preserve"> 6</w:t>
            </w:r>
            <w:r>
              <w:rPr>
                <w:rFonts w:ascii="Abadi MT Condensed" w:hAnsi="Abadi MT Condensed"/>
                <w:sz w:val="18"/>
                <w:szCs w:val="18"/>
              </w:rPr>
              <w:t>5</w:t>
            </w:r>
            <w:r w:rsidR="00AD4DAB" w:rsidRPr="004350AF">
              <w:rPr>
                <w:rFonts w:ascii="Abadi MT Condensed" w:hAnsi="Abadi MT Condensed"/>
                <w:sz w:val="18"/>
                <w:szCs w:val="18"/>
                <w:vertAlign w:val="superscript"/>
              </w:rPr>
              <w:t>1</w:t>
            </w:r>
          </w:p>
          <w:p w:rsidR="00A30767" w:rsidRPr="00A30767" w:rsidRDefault="00A30767" w:rsidP="00A30767">
            <w:pPr>
              <w:tabs>
                <w:tab w:val="left" w:pos="612"/>
              </w:tabs>
              <w:ind w:left="-108"/>
              <w:rPr>
                <w:rFonts w:ascii="Abadi MT Condensed" w:hAnsi="Abadi MT Condensed"/>
              </w:rPr>
            </w:pPr>
          </w:p>
        </w:tc>
        <w:tc>
          <w:tcPr>
            <w:tcW w:w="1080" w:type="dxa"/>
            <w:vMerge w:val="restart"/>
          </w:tcPr>
          <w:p w:rsidR="00AD4DAB" w:rsidRDefault="006049CC" w:rsidP="006049CC">
            <w:pPr>
              <w:ind w:left="-108" w:right="-108"/>
              <w:jc w:val="center"/>
              <w:rPr>
                <w:rFonts w:ascii="Abadi MT Condensed" w:hAnsi="Abadi MT Condensed"/>
                <w:sz w:val="22"/>
                <w:szCs w:val="22"/>
              </w:rPr>
            </w:pPr>
            <w:r>
              <w:rPr>
                <w:rFonts w:ascii="Abadi MT Condensed" w:hAnsi="Abadi MT Condensed"/>
                <w:sz w:val="22"/>
                <w:szCs w:val="22"/>
              </w:rPr>
              <w:t>Infant</w:t>
            </w:r>
          </w:p>
          <w:p w:rsidR="006049CC" w:rsidRDefault="006049CC" w:rsidP="006049CC">
            <w:pPr>
              <w:ind w:left="-108" w:right="-108"/>
              <w:jc w:val="center"/>
              <w:rPr>
                <w:rFonts w:ascii="Abadi MT Condensed" w:hAnsi="Abadi MT Condensed"/>
                <w:sz w:val="22"/>
                <w:szCs w:val="22"/>
              </w:rPr>
            </w:pPr>
            <w:r>
              <w:rPr>
                <w:rFonts w:ascii="Abadi MT Condensed" w:hAnsi="Abadi MT Condensed"/>
                <w:sz w:val="22"/>
                <w:szCs w:val="22"/>
              </w:rPr>
              <w:t>Mortality</w:t>
            </w:r>
          </w:p>
          <w:p w:rsidR="006049CC" w:rsidRPr="006049CC" w:rsidRDefault="006049CC" w:rsidP="006049CC">
            <w:pPr>
              <w:ind w:left="-108" w:right="-108"/>
              <w:jc w:val="center"/>
              <w:rPr>
                <w:rFonts w:ascii="Abadi MT Condensed" w:hAnsi="Abadi MT Condensed"/>
                <w:sz w:val="22"/>
                <w:szCs w:val="22"/>
              </w:rPr>
            </w:pPr>
            <w:r>
              <w:rPr>
                <w:rFonts w:ascii="Abadi MT Condensed" w:hAnsi="Abadi MT Condensed"/>
                <w:sz w:val="22"/>
                <w:szCs w:val="22"/>
              </w:rPr>
              <w:t>Rate</w:t>
            </w:r>
          </w:p>
        </w:tc>
        <w:tc>
          <w:tcPr>
            <w:tcW w:w="1080" w:type="dxa"/>
            <w:vMerge w:val="restart"/>
          </w:tcPr>
          <w:p w:rsidR="00AD4DAB" w:rsidRPr="006F2820" w:rsidRDefault="006F2820" w:rsidP="00E034AD">
            <w:pPr>
              <w:ind w:left="-108" w:right="-108"/>
              <w:jc w:val="center"/>
              <w:rPr>
                <w:rFonts w:ascii="Abadi MT Condensed" w:hAnsi="Abadi MT Condensed"/>
              </w:rPr>
            </w:pPr>
            <w:r w:rsidRPr="006F2820">
              <w:rPr>
                <w:rFonts w:ascii="Abadi MT Condensed" w:hAnsi="Abadi MT Condensed"/>
              </w:rPr>
              <w:t xml:space="preserve">Homicide </w:t>
            </w:r>
          </w:p>
          <w:p w:rsidR="006F2820" w:rsidRPr="006F2820" w:rsidRDefault="006F2820" w:rsidP="00E034AD">
            <w:pPr>
              <w:ind w:left="-108" w:right="-108"/>
              <w:jc w:val="center"/>
              <w:rPr>
                <w:rFonts w:ascii="Abadi MT Condensed" w:hAnsi="Abadi MT Condensed"/>
              </w:rPr>
            </w:pPr>
            <w:r w:rsidRPr="006F2820">
              <w:rPr>
                <w:rFonts w:ascii="Abadi MT Condensed" w:hAnsi="Abadi MT Condensed"/>
              </w:rPr>
              <w:t>Rate per 100,000</w:t>
            </w:r>
          </w:p>
        </w:tc>
        <w:tc>
          <w:tcPr>
            <w:tcW w:w="1980" w:type="dxa"/>
            <w:gridSpan w:val="3"/>
            <w:vMerge w:val="restart"/>
          </w:tcPr>
          <w:p w:rsidR="00AD4DAB" w:rsidRDefault="00AD4DAB" w:rsidP="00F25D86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Health Expenditure as % of GDP</w:t>
            </w:r>
          </w:p>
          <w:p w:rsidR="00AD4DAB" w:rsidRDefault="00AD4DAB" w:rsidP="00E034AD">
            <w:pPr>
              <w:ind w:left="-108" w:right="-108"/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Public    Private  Per Capita</w:t>
            </w:r>
          </w:p>
        </w:tc>
        <w:tc>
          <w:tcPr>
            <w:tcW w:w="1980" w:type="dxa"/>
            <w:gridSpan w:val="2"/>
          </w:tcPr>
          <w:p w:rsidR="00AD4DAB" w:rsidRDefault="00AD4DAB" w:rsidP="00BF60EF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Inequality</w:t>
            </w:r>
          </w:p>
        </w:tc>
        <w:tc>
          <w:tcPr>
            <w:tcW w:w="1260" w:type="dxa"/>
            <w:vMerge w:val="restart"/>
          </w:tcPr>
          <w:p w:rsidR="00AD4DAB" w:rsidRPr="003612CF" w:rsidRDefault="00AD4DAB" w:rsidP="00F73AD7">
            <w:pPr>
              <w:tabs>
                <w:tab w:val="left" w:pos="604"/>
              </w:tabs>
              <w:ind w:left="-116"/>
              <w:jc w:val="center"/>
              <w:rPr>
                <w:rFonts w:ascii="Abadi MT Condensed" w:hAnsi="Abadi MT Condensed"/>
                <w:sz w:val="28"/>
                <w:szCs w:val="28"/>
              </w:rPr>
            </w:pPr>
            <w:r w:rsidRPr="003612CF">
              <w:rPr>
                <w:rFonts w:ascii="Abadi MT Condensed" w:hAnsi="Abadi MT Condensed"/>
                <w:sz w:val="28"/>
                <w:szCs w:val="28"/>
              </w:rPr>
              <w:t>People in jail per 100,000</w:t>
            </w:r>
            <w:r w:rsidR="00F73AD7" w:rsidRPr="00F73AD7">
              <w:rPr>
                <w:rFonts w:ascii="Abadi MT Condensed" w:hAnsi="Abadi MT Condensed"/>
                <w:sz w:val="32"/>
                <w:szCs w:val="32"/>
                <w:vertAlign w:val="superscript"/>
              </w:rPr>
              <w:t>3</w:t>
            </w:r>
          </w:p>
          <w:p w:rsidR="00AD4DAB" w:rsidRPr="003612CF" w:rsidRDefault="00AD4DAB" w:rsidP="00BF60EF">
            <w:pPr>
              <w:tabs>
                <w:tab w:val="left" w:pos="604"/>
              </w:tabs>
              <w:ind w:left="-116"/>
              <w:jc w:val="center"/>
              <w:rPr>
                <w:rFonts w:ascii="Abadi MT Condensed" w:hAnsi="Abadi MT Condensed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</w:tcPr>
          <w:p w:rsidR="00AD4DAB" w:rsidRDefault="00AD4DAB" w:rsidP="004932AF">
            <w:pPr>
              <w:ind w:left="-108"/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Development Assistance to Least Dev. Countries (% of GNP)</w:t>
            </w:r>
          </w:p>
        </w:tc>
      </w:tr>
      <w:tr w:rsidR="00AD4DAB" w:rsidTr="003612CF">
        <w:trPr>
          <w:trHeight w:val="417"/>
        </w:trPr>
        <w:tc>
          <w:tcPr>
            <w:tcW w:w="1368" w:type="dxa"/>
            <w:vMerge/>
          </w:tcPr>
          <w:p w:rsidR="00AD4DAB" w:rsidRDefault="00AD4DAB" w:rsidP="00E034AD">
            <w:pPr>
              <w:tabs>
                <w:tab w:val="left" w:pos="1088"/>
              </w:tabs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AD4DAB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900" w:type="dxa"/>
            <w:vMerge/>
          </w:tcPr>
          <w:p w:rsidR="00AD4DAB" w:rsidRDefault="00AD4DAB" w:rsidP="00E034AD">
            <w:pPr>
              <w:ind w:left="-37"/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720" w:type="dxa"/>
            <w:vMerge/>
          </w:tcPr>
          <w:p w:rsidR="00AD4DAB" w:rsidRDefault="00AD4DAB" w:rsidP="00E034AD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4DAB" w:rsidRDefault="00AD4DAB" w:rsidP="009619A4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4DAB" w:rsidRPr="006F2820" w:rsidRDefault="00AD4DAB" w:rsidP="00E034AD">
            <w:pPr>
              <w:ind w:left="-108" w:right="-108"/>
              <w:jc w:val="center"/>
              <w:rPr>
                <w:rFonts w:ascii="Abadi MT Condensed" w:hAnsi="Abadi MT Condensed"/>
              </w:rPr>
            </w:pPr>
          </w:p>
        </w:tc>
        <w:tc>
          <w:tcPr>
            <w:tcW w:w="1980" w:type="dxa"/>
            <w:gridSpan w:val="3"/>
            <w:vMerge/>
          </w:tcPr>
          <w:p w:rsidR="00AD4DAB" w:rsidRDefault="00AD4DAB" w:rsidP="00D5100D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Default="008B445B" w:rsidP="00526F86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Richest 10% to poorest 10%</w:t>
            </w:r>
          </w:p>
        </w:tc>
        <w:tc>
          <w:tcPr>
            <w:tcW w:w="1080" w:type="dxa"/>
          </w:tcPr>
          <w:p w:rsidR="00AD4DAB" w:rsidRDefault="00AD4DAB" w:rsidP="00526F86">
            <w:pPr>
              <w:ind w:left="-39"/>
              <w:jc w:val="center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 xml:space="preserve">% in </w:t>
            </w:r>
            <w:r>
              <w:rPr>
                <w:rFonts w:ascii="Abadi MT Condensed" w:hAnsi="Abadi MT Condensed"/>
                <w:sz w:val="16"/>
                <w:szCs w:val="16"/>
              </w:rPr>
              <w:t>P</w:t>
            </w:r>
            <w:r w:rsidRPr="00062112">
              <w:rPr>
                <w:rFonts w:ascii="Abadi MT Condensed" w:hAnsi="Abadi MT Condensed"/>
                <w:sz w:val="16"/>
                <w:szCs w:val="16"/>
              </w:rPr>
              <w:t>overty</w:t>
            </w:r>
          </w:p>
        </w:tc>
        <w:tc>
          <w:tcPr>
            <w:tcW w:w="1260" w:type="dxa"/>
            <w:vMerge/>
          </w:tcPr>
          <w:p w:rsidR="00AD4DAB" w:rsidRPr="003612CF" w:rsidRDefault="00AD4DAB">
            <w:pPr>
              <w:rPr>
                <w:rFonts w:ascii="Abadi MT Condensed" w:hAnsi="Abadi MT Condensed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AD4DAB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Iceland</w:t>
            </w:r>
          </w:p>
        </w:tc>
        <w:tc>
          <w:tcPr>
            <w:tcW w:w="720" w:type="dxa"/>
          </w:tcPr>
          <w:p w:rsidR="00AD4DAB" w:rsidRPr="00ED4A6A" w:rsidRDefault="003E3D3C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38,079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92.4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 w:rsidRPr="006F2820">
              <w:rPr>
                <w:rFonts w:ascii="Arial" w:hAnsi="Arial" w:cs="Arial"/>
              </w:rPr>
              <w:t>1.0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9C0781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Norway</w:t>
            </w:r>
          </w:p>
        </w:tc>
        <w:tc>
          <w:tcPr>
            <w:tcW w:w="720" w:type="dxa"/>
          </w:tcPr>
          <w:p w:rsidR="00AD4DAB" w:rsidRPr="00ED4A6A" w:rsidRDefault="003E3D3C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53,376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91.7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 w:rsidRPr="006F2820">
              <w:rPr>
                <w:rFonts w:ascii="Arial" w:hAnsi="Arial" w:cs="Arial"/>
              </w:rPr>
              <w:t>0.8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Australia</w:t>
            </w:r>
          </w:p>
        </w:tc>
        <w:tc>
          <w:tcPr>
            <w:tcW w:w="720" w:type="dxa"/>
          </w:tcPr>
          <w:p w:rsidR="00AD4DAB" w:rsidRPr="00ED4A6A" w:rsidRDefault="003E3D3C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40,836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92.2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 w:rsidRPr="006F2820">
              <w:rPr>
                <w:rFonts w:ascii="Arial" w:hAnsi="Arial" w:cs="Arial"/>
              </w:rPr>
              <w:t>1.3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224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</w:t>
            </w:r>
            <w:r w:rsidR="00224698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Canada</w:t>
            </w:r>
          </w:p>
        </w:tc>
        <w:tc>
          <w:tcPr>
            <w:tcW w:w="720" w:type="dxa"/>
          </w:tcPr>
          <w:p w:rsidR="002373C9" w:rsidRPr="00ED4A6A" w:rsidRDefault="00B201FE" w:rsidP="002373C9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40,457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91.0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224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</w:t>
            </w:r>
            <w:r w:rsidR="00224698">
              <w:rPr>
                <w:rFonts w:ascii="Arial" w:hAnsi="Arial" w:cs="Arial"/>
                <w:sz w:val="28"/>
                <w:szCs w:val="28"/>
              </w:rPr>
              <w:t>1</w:t>
            </w:r>
            <w:r w:rsidRPr="003612C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rPr>
          <w:trHeight w:val="80"/>
        </w:trPr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Ireland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39,507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90.0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Pr="007B28EC" w:rsidRDefault="00990B4A" w:rsidP="00E03072">
            <w:pPr>
              <w:ind w:right="-129"/>
              <w:rPr>
                <w:rFonts w:ascii="Abadi MT Condensed" w:hAnsi="Abadi MT Condensed"/>
                <w:bCs/>
                <w:sz w:val="20"/>
                <w:szCs w:val="20"/>
              </w:rPr>
            </w:pPr>
            <w:r w:rsidRPr="007B28EC">
              <w:rPr>
                <w:rFonts w:ascii="Abadi MT Condensed" w:hAnsi="Abadi MT Condensed"/>
                <w:bCs/>
                <w:sz w:val="20"/>
                <w:szCs w:val="20"/>
              </w:rPr>
              <w:t>Sweden</w:t>
            </w:r>
          </w:p>
        </w:tc>
        <w:tc>
          <w:tcPr>
            <w:tcW w:w="720" w:type="dxa"/>
          </w:tcPr>
          <w:p w:rsidR="00AD4DAB" w:rsidRPr="007B28EC" w:rsidRDefault="00B201FE">
            <w:pPr>
              <w:rPr>
                <w:rFonts w:ascii="Abadi MT Condensed" w:hAnsi="Abadi MT Condensed"/>
                <w:bCs/>
                <w:sz w:val="20"/>
                <w:szCs w:val="20"/>
              </w:rPr>
            </w:pPr>
            <w:r>
              <w:rPr>
                <w:rFonts w:ascii="Abadi MT Condensed" w:hAnsi="Abadi MT Condensed"/>
                <w:bCs/>
                <w:sz w:val="20"/>
                <w:szCs w:val="20"/>
              </w:rPr>
              <w:t>40,613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445B">
              <w:rPr>
                <w:rFonts w:ascii="Arial" w:hAnsi="Arial" w:cs="Arial"/>
                <w:bCs/>
                <w:sz w:val="18"/>
                <w:szCs w:val="18"/>
              </w:rPr>
              <w:t>1.6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  <w:bCs/>
              </w:rPr>
            </w:pPr>
            <w:r w:rsidRPr="00A56C62">
              <w:rPr>
                <w:rFonts w:ascii="Arial" w:hAnsi="Arial" w:cs="Arial"/>
                <w:bCs/>
              </w:rPr>
              <w:t>92.3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445B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2.9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0D2B32">
            <w:pPr>
              <w:tabs>
                <w:tab w:val="left" w:pos="504"/>
              </w:tabs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445B">
              <w:rPr>
                <w:rFonts w:ascii="Arial" w:hAnsi="Arial" w:cs="Arial"/>
                <w:bCs/>
                <w:sz w:val="18"/>
                <w:szCs w:val="18"/>
              </w:rPr>
              <w:t>6.2</w:t>
            </w:r>
          </w:p>
        </w:tc>
        <w:tc>
          <w:tcPr>
            <w:tcW w:w="1080" w:type="dxa"/>
          </w:tcPr>
          <w:p w:rsidR="00AD4DAB" w:rsidRPr="00857DF3" w:rsidRDefault="00AD4DAB" w:rsidP="00857DF3">
            <w:pPr>
              <w:ind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AD4DAB" w:rsidRPr="003612CF" w:rsidRDefault="001E59A5" w:rsidP="003B6C91">
            <w:pPr>
              <w:ind w:right="-12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Switzerland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43,508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92.6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9.0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Japan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34,362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93.8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1E59A5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20277B" w:rsidRPr="003612C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Netherlands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42,330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90.4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France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35,048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92.2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Fin</w:t>
            </w:r>
            <w:r w:rsidR="00AD4DAB">
              <w:rPr>
                <w:rFonts w:ascii="Abadi MT Condensed" w:hAnsi="Abadi MT Condensed"/>
                <w:sz w:val="18"/>
                <w:szCs w:val="18"/>
              </w:rPr>
              <w:t>land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36,723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91.8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Pr="00F5653C" w:rsidRDefault="00990B4A">
            <w:pPr>
              <w:rPr>
                <w:rFonts w:ascii="Abadi MT Condensed" w:hAnsi="Abadi MT Condensed"/>
                <w:color w:val="FF0000"/>
                <w:sz w:val="18"/>
                <w:szCs w:val="18"/>
              </w:rPr>
            </w:pPr>
            <w:bookmarkStart w:id="0" w:name="_GoBack" w:colFirst="0" w:colLast="11"/>
            <w:r w:rsidRPr="00F5653C">
              <w:rPr>
                <w:rFonts w:ascii="Abadi MT Condensed" w:hAnsi="Abadi MT Condensed"/>
                <w:color w:val="FF0000"/>
                <w:sz w:val="18"/>
                <w:szCs w:val="18"/>
              </w:rPr>
              <w:t>United States</w:t>
            </w:r>
          </w:p>
        </w:tc>
        <w:tc>
          <w:tcPr>
            <w:tcW w:w="720" w:type="dxa"/>
          </w:tcPr>
          <w:p w:rsidR="00AD4DAB" w:rsidRPr="00F5653C" w:rsidRDefault="00B201FE">
            <w:pPr>
              <w:rPr>
                <w:rFonts w:ascii="Abadi MT Condensed" w:hAnsi="Abadi MT Condensed"/>
                <w:color w:val="FF0000"/>
                <w:sz w:val="20"/>
                <w:szCs w:val="20"/>
              </w:rPr>
            </w:pPr>
            <w:r w:rsidRPr="00F5653C">
              <w:rPr>
                <w:rFonts w:ascii="Abadi MT Condensed" w:hAnsi="Abadi MT Condensed"/>
                <w:color w:val="FF0000"/>
                <w:sz w:val="20"/>
                <w:szCs w:val="20"/>
              </w:rPr>
              <w:t>48,147</w:t>
            </w:r>
          </w:p>
        </w:tc>
        <w:tc>
          <w:tcPr>
            <w:tcW w:w="900" w:type="dxa"/>
          </w:tcPr>
          <w:p w:rsidR="00AD4DAB" w:rsidRPr="00F5653C" w:rsidRDefault="009C0781" w:rsidP="00C2090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653C">
              <w:rPr>
                <w:rFonts w:ascii="Arial" w:hAnsi="Arial" w:cs="Arial"/>
                <w:color w:val="FF0000"/>
                <w:sz w:val="18"/>
                <w:szCs w:val="18"/>
              </w:rPr>
              <w:t>2.0</w:t>
            </w:r>
          </w:p>
        </w:tc>
        <w:tc>
          <w:tcPr>
            <w:tcW w:w="720" w:type="dxa"/>
          </w:tcPr>
          <w:p w:rsidR="00AD4DAB" w:rsidRPr="00F5653C" w:rsidRDefault="00A30767" w:rsidP="00C20904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5653C">
              <w:rPr>
                <w:rFonts w:ascii="Arial" w:hAnsi="Arial" w:cs="Arial"/>
                <w:b/>
                <w:bCs/>
                <w:color w:val="FF0000"/>
              </w:rPr>
              <w:t>87.0</w:t>
            </w:r>
          </w:p>
        </w:tc>
        <w:tc>
          <w:tcPr>
            <w:tcW w:w="1080" w:type="dxa"/>
          </w:tcPr>
          <w:p w:rsidR="00AD4DAB" w:rsidRPr="00F5653C" w:rsidRDefault="00A30767" w:rsidP="009619A4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653C"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AD4DAB" w:rsidRPr="00F5653C" w:rsidRDefault="006F2820" w:rsidP="00D5100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F5653C">
              <w:rPr>
                <w:rFonts w:ascii="Arial" w:hAnsi="Arial" w:cs="Arial"/>
                <w:b/>
                <w:bCs/>
                <w:color w:val="FF0000"/>
              </w:rPr>
              <w:t>5.6</w:t>
            </w:r>
          </w:p>
        </w:tc>
        <w:tc>
          <w:tcPr>
            <w:tcW w:w="540" w:type="dxa"/>
          </w:tcPr>
          <w:p w:rsidR="00AD4DAB" w:rsidRPr="00F5653C" w:rsidRDefault="00AD4DAB" w:rsidP="00D5100D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F5653C" w:rsidRDefault="00AD4DAB" w:rsidP="00E0307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F5653C" w:rsidRDefault="00AD4DAB" w:rsidP="00E0307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F5653C" w:rsidRDefault="008B445B" w:rsidP="00857DF3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653C">
              <w:rPr>
                <w:rFonts w:ascii="Arial" w:hAnsi="Arial" w:cs="Arial"/>
                <w:color w:val="FF0000"/>
                <w:sz w:val="18"/>
                <w:szCs w:val="18"/>
              </w:rPr>
              <w:t>15.9</w:t>
            </w:r>
          </w:p>
        </w:tc>
        <w:tc>
          <w:tcPr>
            <w:tcW w:w="1080" w:type="dxa"/>
          </w:tcPr>
          <w:p w:rsidR="00AD4DAB" w:rsidRPr="00F5653C" w:rsidRDefault="00AD4DAB" w:rsidP="00857DF3">
            <w:pPr>
              <w:jc w:val="center"/>
              <w:rPr>
                <w:rFonts w:ascii="Abadi MT Condensed" w:hAnsi="Abadi MT Condensed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F5653C" w:rsidRDefault="0020277B" w:rsidP="00224698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F5653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7</w:t>
            </w:r>
            <w:r w:rsidR="00224698" w:rsidRPr="00F5653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54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bookmarkEnd w:id="0"/>
      <w:tr w:rsidR="00AD4DAB" w:rsidTr="003612CF">
        <w:tc>
          <w:tcPr>
            <w:tcW w:w="1368" w:type="dxa"/>
          </w:tcPr>
          <w:p w:rsidR="00AD4DAB" w:rsidRDefault="00990B4A" w:rsidP="00977CB0">
            <w:pPr>
              <w:jc w:val="both"/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Spain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30,622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93.5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2246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</w:t>
            </w:r>
            <w:r w:rsidR="00224698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Denmark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37,741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87.4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F73AD7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Austria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41,805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91.9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United Kingdom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35,974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89.6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D4DAB" w:rsidRPr="006F2820" w:rsidRDefault="006F2820" w:rsidP="00D510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Belgium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37,677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91.0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Luxembourg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84,829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90.8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AD4DA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167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New Zealand</w:t>
            </w:r>
          </w:p>
        </w:tc>
        <w:tc>
          <w:tcPr>
            <w:tcW w:w="720" w:type="dxa"/>
          </w:tcPr>
          <w:p w:rsidR="00AD4DAB" w:rsidRPr="00ED4A6A" w:rsidRDefault="002373C9" w:rsidP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2</w:t>
            </w:r>
            <w:r w:rsidR="00B201FE">
              <w:rPr>
                <w:rFonts w:ascii="Abadi MT Condensed" w:hAnsi="Abadi MT Condensed"/>
                <w:sz w:val="20"/>
                <w:szCs w:val="20"/>
              </w:rPr>
              <w:t>9,915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90.0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F73AD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</w:t>
            </w:r>
            <w:r w:rsidR="00F73AD7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Italy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30,165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92.5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1E59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</w:t>
            </w:r>
            <w:r w:rsidR="001E59A5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Hong Kong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49,342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93.6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1080" w:type="dxa"/>
          </w:tcPr>
          <w:p w:rsidR="00AD4DAB" w:rsidRPr="008B445B" w:rsidRDefault="00AD4DAB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168</w:t>
            </w:r>
          </w:p>
        </w:tc>
        <w:tc>
          <w:tcPr>
            <w:tcW w:w="1620" w:type="dxa"/>
          </w:tcPr>
          <w:p w:rsidR="00AD4DAB" w:rsidRPr="00ED4A6A" w:rsidRDefault="00AD4DAB">
            <w:pPr>
              <w:jc w:val="center"/>
              <w:rPr>
                <w:rFonts w:ascii="Abadi MT Condensed" w:hAnsi="Abadi MT Condensed" w:cs="Arial"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Germany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37,935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2.0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91.0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8B445B" w:rsidRDefault="00AD4DAB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1E59A5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20277B" w:rsidRPr="003612C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AD4DAB" w:rsidRPr="00ED4A6A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 w:rsidP="009619A4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Israel</w:t>
            </w:r>
          </w:p>
        </w:tc>
        <w:tc>
          <w:tcPr>
            <w:tcW w:w="720" w:type="dxa"/>
          </w:tcPr>
          <w:p w:rsidR="00AD4DAB" w:rsidRPr="00ED4A6A" w:rsidRDefault="00B201FE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31,004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92.3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D4DAB" w:rsidRPr="008B445B" w:rsidRDefault="00AD4DAB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F73AD7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  <w:r w:rsidR="0020277B" w:rsidRPr="003612C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AD4DAB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Pr="007B28EC" w:rsidRDefault="00990B4A" w:rsidP="00A97589">
            <w:pPr>
              <w:rPr>
                <w:rFonts w:ascii="Abadi MT Condensed" w:hAnsi="Abadi MT Condensed"/>
                <w:bCs/>
                <w:sz w:val="18"/>
                <w:szCs w:val="18"/>
              </w:rPr>
            </w:pPr>
            <w:r w:rsidRPr="007B28EC">
              <w:rPr>
                <w:rFonts w:ascii="Abadi MT Condensed" w:hAnsi="Abadi MT Condensed"/>
                <w:bCs/>
                <w:sz w:val="18"/>
                <w:szCs w:val="18"/>
              </w:rPr>
              <w:t>Greece</w:t>
            </w:r>
          </w:p>
        </w:tc>
        <w:tc>
          <w:tcPr>
            <w:tcW w:w="720" w:type="dxa"/>
          </w:tcPr>
          <w:p w:rsidR="00AD4DAB" w:rsidRPr="00467110" w:rsidRDefault="00B201FE" w:rsidP="00A97589">
            <w:pPr>
              <w:rPr>
                <w:rFonts w:ascii="Arial Narrow" w:eastAsia="Arial Unicode MS" w:hAnsi="Arial Narrow" w:cstheme="minorBidi"/>
                <w:bCs/>
                <w:sz w:val="20"/>
                <w:szCs w:val="20"/>
              </w:rPr>
            </w:pPr>
            <w:r w:rsidRPr="00467110">
              <w:rPr>
                <w:rFonts w:ascii="Arial Narrow" w:eastAsia="Arial Unicode MS" w:hAnsi="Arial Narrow" w:cstheme="minorBidi"/>
                <w:bCs/>
                <w:sz w:val="20"/>
                <w:szCs w:val="20"/>
              </w:rPr>
              <w:t>27,624</w:t>
            </w:r>
          </w:p>
        </w:tc>
        <w:tc>
          <w:tcPr>
            <w:tcW w:w="900" w:type="dxa"/>
          </w:tcPr>
          <w:p w:rsidR="00AD4DAB" w:rsidRPr="008B445B" w:rsidRDefault="009C0781" w:rsidP="00A975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445B">
              <w:rPr>
                <w:rFonts w:ascii="Arial" w:hAnsi="Arial" w:cs="Arial"/>
                <w:bCs/>
                <w:sz w:val="18"/>
                <w:szCs w:val="18"/>
              </w:rPr>
              <w:t>1.3</w:t>
            </w:r>
          </w:p>
        </w:tc>
        <w:tc>
          <w:tcPr>
            <w:tcW w:w="720" w:type="dxa"/>
          </w:tcPr>
          <w:p w:rsidR="00AD4DAB" w:rsidRPr="00A56C62" w:rsidRDefault="00A30767" w:rsidP="00A97589">
            <w:pPr>
              <w:jc w:val="center"/>
              <w:rPr>
                <w:rFonts w:ascii="Arial" w:hAnsi="Arial" w:cs="Arial"/>
                <w:bCs/>
              </w:rPr>
            </w:pPr>
            <w:r w:rsidRPr="00A56C62">
              <w:rPr>
                <w:rFonts w:ascii="Arial" w:hAnsi="Arial" w:cs="Arial"/>
                <w:bCs/>
              </w:rPr>
              <w:t>91.3</w:t>
            </w:r>
          </w:p>
        </w:tc>
        <w:tc>
          <w:tcPr>
            <w:tcW w:w="1080" w:type="dxa"/>
          </w:tcPr>
          <w:p w:rsidR="00AD4DAB" w:rsidRPr="008B445B" w:rsidRDefault="00A30767" w:rsidP="003D5179">
            <w:pPr>
              <w:ind w:left="-108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445B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AD4DAB" w:rsidRPr="008B445B" w:rsidRDefault="00AD4DAB" w:rsidP="00A975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A975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A975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A975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A975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B445B">
              <w:rPr>
                <w:rFonts w:ascii="Arial" w:hAnsi="Arial" w:cs="Arial"/>
                <w:bCs/>
                <w:sz w:val="18"/>
                <w:szCs w:val="18"/>
              </w:rPr>
              <w:t>10.2</w:t>
            </w:r>
          </w:p>
        </w:tc>
        <w:tc>
          <w:tcPr>
            <w:tcW w:w="1080" w:type="dxa"/>
          </w:tcPr>
          <w:p w:rsidR="00AD4DAB" w:rsidRPr="00526F86" w:rsidRDefault="00AD4DAB" w:rsidP="00A97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D4DAB" w:rsidRPr="00440B2F" w:rsidRDefault="001E59A5" w:rsidP="00A97589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440B2F">
              <w:rPr>
                <w:rFonts w:ascii="Arial" w:hAnsi="Arial" w:cs="Arial"/>
                <w:bCs/>
                <w:sz w:val="28"/>
                <w:szCs w:val="28"/>
              </w:rPr>
              <w:t>102</w:t>
            </w:r>
          </w:p>
        </w:tc>
        <w:tc>
          <w:tcPr>
            <w:tcW w:w="1620" w:type="dxa"/>
          </w:tcPr>
          <w:p w:rsidR="00AD4DAB" w:rsidRPr="009B5CFB" w:rsidRDefault="00AD4DAB" w:rsidP="00A97589">
            <w:pPr>
              <w:rPr>
                <w:rFonts w:ascii="Abadi MT Condensed" w:hAnsi="Abadi MT Condensed"/>
                <w:b/>
                <w:sz w:val="20"/>
                <w:szCs w:val="20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 w:rsidP="009619A4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Singapore</w:t>
            </w:r>
          </w:p>
        </w:tc>
        <w:tc>
          <w:tcPr>
            <w:tcW w:w="720" w:type="dxa"/>
          </w:tcPr>
          <w:p w:rsidR="00AD4DAB" w:rsidRPr="00ED4A6A" w:rsidRDefault="00467110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59,936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90.8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AD4DAB" w:rsidRPr="008B445B" w:rsidRDefault="00AD4DAB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1E59A5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273</w:t>
            </w:r>
          </w:p>
        </w:tc>
        <w:tc>
          <w:tcPr>
            <w:tcW w:w="1620" w:type="dxa"/>
          </w:tcPr>
          <w:p w:rsidR="00AD4DAB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990B4A" w:rsidP="009619A4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Korea</w:t>
            </w:r>
          </w:p>
        </w:tc>
        <w:tc>
          <w:tcPr>
            <w:tcW w:w="720" w:type="dxa"/>
          </w:tcPr>
          <w:p w:rsidR="00AD4DAB" w:rsidRPr="00ED4A6A" w:rsidRDefault="00467110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31,753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6.0</w:t>
            </w:r>
          </w:p>
        </w:tc>
        <w:tc>
          <w:tcPr>
            <w:tcW w:w="720" w:type="dxa"/>
          </w:tcPr>
          <w:p w:rsidR="00AD4DAB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90.8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AD4DAB" w:rsidRPr="008B445B" w:rsidRDefault="00AD4DAB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1620" w:type="dxa"/>
          </w:tcPr>
          <w:p w:rsidR="00AD4DAB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990B4A" w:rsidTr="003612CF">
        <w:tc>
          <w:tcPr>
            <w:tcW w:w="1368" w:type="dxa"/>
          </w:tcPr>
          <w:p w:rsidR="00990B4A" w:rsidRDefault="007B28EC" w:rsidP="009619A4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lastRenderedPageBreak/>
              <w:t>Costa Rica</w:t>
            </w:r>
          </w:p>
        </w:tc>
        <w:tc>
          <w:tcPr>
            <w:tcW w:w="720" w:type="dxa"/>
          </w:tcPr>
          <w:p w:rsidR="00990B4A" w:rsidRPr="00ED4A6A" w:rsidRDefault="00467110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11,562</w:t>
            </w:r>
          </w:p>
        </w:tc>
        <w:tc>
          <w:tcPr>
            <w:tcW w:w="900" w:type="dxa"/>
          </w:tcPr>
          <w:p w:rsidR="00990B4A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720" w:type="dxa"/>
          </w:tcPr>
          <w:p w:rsidR="00990B4A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88.6</w:t>
            </w:r>
          </w:p>
        </w:tc>
        <w:tc>
          <w:tcPr>
            <w:tcW w:w="1080" w:type="dxa"/>
          </w:tcPr>
          <w:p w:rsidR="00990B4A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:rsidR="00990B4A" w:rsidRPr="008B445B" w:rsidRDefault="00990B4A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990B4A" w:rsidRPr="008B445B" w:rsidRDefault="00990B4A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90B4A" w:rsidRPr="008B445B" w:rsidRDefault="00990B4A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90B4A" w:rsidRPr="008B445B" w:rsidRDefault="00990B4A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990B4A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1080" w:type="dxa"/>
          </w:tcPr>
          <w:p w:rsidR="00990B4A" w:rsidRDefault="00990B4A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990B4A" w:rsidRPr="003612CF" w:rsidRDefault="00F73AD7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285</w:t>
            </w:r>
          </w:p>
        </w:tc>
        <w:tc>
          <w:tcPr>
            <w:tcW w:w="1620" w:type="dxa"/>
          </w:tcPr>
          <w:p w:rsidR="00990B4A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990B4A" w:rsidTr="003612CF">
        <w:tc>
          <w:tcPr>
            <w:tcW w:w="1368" w:type="dxa"/>
          </w:tcPr>
          <w:p w:rsidR="00990B4A" w:rsidRDefault="007B28EC" w:rsidP="009619A4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Mexico</w:t>
            </w:r>
          </w:p>
        </w:tc>
        <w:tc>
          <w:tcPr>
            <w:tcW w:w="720" w:type="dxa"/>
          </w:tcPr>
          <w:p w:rsidR="00990B4A" w:rsidRPr="00ED4A6A" w:rsidRDefault="00467110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15,121</w:t>
            </w:r>
          </w:p>
        </w:tc>
        <w:tc>
          <w:tcPr>
            <w:tcW w:w="900" w:type="dxa"/>
          </w:tcPr>
          <w:p w:rsidR="00990B4A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1.0</w:t>
            </w:r>
          </w:p>
        </w:tc>
        <w:tc>
          <w:tcPr>
            <w:tcW w:w="720" w:type="dxa"/>
          </w:tcPr>
          <w:p w:rsidR="00990B4A" w:rsidRPr="00A56C62" w:rsidRDefault="00A30767" w:rsidP="00C20904">
            <w:pPr>
              <w:jc w:val="center"/>
              <w:rPr>
                <w:rFonts w:ascii="Arial" w:hAnsi="Arial" w:cs="Arial"/>
              </w:rPr>
            </w:pPr>
            <w:r w:rsidRPr="00A56C62">
              <w:rPr>
                <w:rFonts w:ascii="Arial" w:hAnsi="Arial" w:cs="Arial"/>
              </w:rPr>
              <w:t>84.5</w:t>
            </w:r>
          </w:p>
        </w:tc>
        <w:tc>
          <w:tcPr>
            <w:tcW w:w="1080" w:type="dxa"/>
          </w:tcPr>
          <w:p w:rsidR="00990B4A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80" w:type="dxa"/>
          </w:tcPr>
          <w:p w:rsidR="00990B4A" w:rsidRPr="008B445B" w:rsidRDefault="00990B4A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990B4A" w:rsidRPr="008B445B" w:rsidRDefault="00990B4A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90B4A" w:rsidRPr="008B445B" w:rsidRDefault="00990B4A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90B4A" w:rsidRPr="008B445B" w:rsidRDefault="00990B4A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990B4A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080" w:type="dxa"/>
          </w:tcPr>
          <w:p w:rsidR="00990B4A" w:rsidRDefault="00990B4A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990B4A" w:rsidRPr="003612CF" w:rsidRDefault="0020277B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612CF">
              <w:rPr>
                <w:rFonts w:ascii="Arial" w:hAnsi="Arial" w:cs="Arial"/>
                <w:sz w:val="28"/>
                <w:szCs w:val="28"/>
              </w:rPr>
              <w:t>196</w:t>
            </w:r>
          </w:p>
        </w:tc>
        <w:tc>
          <w:tcPr>
            <w:tcW w:w="1620" w:type="dxa"/>
          </w:tcPr>
          <w:p w:rsidR="00990B4A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990B4A" w:rsidTr="003612CF">
        <w:tc>
          <w:tcPr>
            <w:tcW w:w="1368" w:type="dxa"/>
          </w:tcPr>
          <w:p w:rsidR="00990B4A" w:rsidRDefault="007B28EC" w:rsidP="009619A4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China</w:t>
            </w:r>
          </w:p>
        </w:tc>
        <w:tc>
          <w:tcPr>
            <w:tcW w:w="720" w:type="dxa"/>
          </w:tcPr>
          <w:p w:rsidR="00990B4A" w:rsidRPr="00ED4A6A" w:rsidRDefault="00467110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8,394</w:t>
            </w:r>
          </w:p>
        </w:tc>
        <w:tc>
          <w:tcPr>
            <w:tcW w:w="900" w:type="dxa"/>
          </w:tcPr>
          <w:p w:rsidR="00990B4A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720" w:type="dxa"/>
          </w:tcPr>
          <w:p w:rsidR="00990B4A" w:rsidRPr="008B445B" w:rsidRDefault="00A30767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1080" w:type="dxa"/>
          </w:tcPr>
          <w:p w:rsidR="00990B4A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80" w:type="dxa"/>
          </w:tcPr>
          <w:p w:rsidR="00990B4A" w:rsidRPr="008B445B" w:rsidRDefault="00990B4A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990B4A" w:rsidRPr="008B445B" w:rsidRDefault="00990B4A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90B4A" w:rsidRPr="008B445B" w:rsidRDefault="00990B4A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990B4A" w:rsidRPr="008B445B" w:rsidRDefault="00990B4A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990B4A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1080" w:type="dxa"/>
          </w:tcPr>
          <w:p w:rsidR="00990B4A" w:rsidRDefault="00990B4A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990B4A" w:rsidRPr="003612CF" w:rsidRDefault="001E59A5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20277B" w:rsidRPr="003612CF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620" w:type="dxa"/>
          </w:tcPr>
          <w:p w:rsidR="00990B4A" w:rsidRDefault="00990B4A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7B28EC" w:rsidP="009619A4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India</w:t>
            </w:r>
          </w:p>
        </w:tc>
        <w:tc>
          <w:tcPr>
            <w:tcW w:w="720" w:type="dxa"/>
          </w:tcPr>
          <w:p w:rsidR="00AD4DAB" w:rsidRPr="00ED4A6A" w:rsidRDefault="00467110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3,703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720" w:type="dxa"/>
          </w:tcPr>
          <w:p w:rsidR="00AD4DAB" w:rsidRPr="008B445B" w:rsidRDefault="00A30767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080" w:type="dxa"/>
          </w:tcPr>
          <w:p w:rsidR="00AD4DAB" w:rsidRPr="008B445B" w:rsidRDefault="00AD4DAB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3612CF" w:rsidRDefault="00F73AD7" w:rsidP="003B6C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620" w:type="dxa"/>
          </w:tcPr>
          <w:p w:rsidR="00AD4DAB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  <w:tr w:rsidR="00AD4DAB" w:rsidTr="003612CF">
        <w:tc>
          <w:tcPr>
            <w:tcW w:w="1368" w:type="dxa"/>
          </w:tcPr>
          <w:p w:rsidR="00AD4DAB" w:rsidRDefault="007B28EC" w:rsidP="009619A4">
            <w:pPr>
              <w:rPr>
                <w:rFonts w:ascii="Abadi MT Condensed" w:hAnsi="Abadi MT Condensed"/>
                <w:sz w:val="18"/>
                <w:szCs w:val="18"/>
              </w:rPr>
            </w:pPr>
            <w:r>
              <w:rPr>
                <w:rFonts w:ascii="Abadi MT Condensed" w:hAnsi="Abadi MT Condensed"/>
                <w:sz w:val="18"/>
                <w:szCs w:val="18"/>
              </w:rPr>
              <w:t>Nigeria</w:t>
            </w:r>
          </w:p>
        </w:tc>
        <w:tc>
          <w:tcPr>
            <w:tcW w:w="720" w:type="dxa"/>
          </w:tcPr>
          <w:p w:rsidR="00AD4DAB" w:rsidRPr="00ED4A6A" w:rsidRDefault="00467110">
            <w:pPr>
              <w:rPr>
                <w:rFonts w:ascii="Abadi MT Condensed" w:hAnsi="Abadi MT Condensed"/>
                <w:sz w:val="20"/>
                <w:szCs w:val="20"/>
              </w:rPr>
            </w:pPr>
            <w:r>
              <w:rPr>
                <w:rFonts w:ascii="Abadi MT Condensed" w:hAnsi="Abadi MT Condensed"/>
                <w:sz w:val="20"/>
                <w:szCs w:val="20"/>
              </w:rPr>
              <w:t>2,589</w:t>
            </w:r>
          </w:p>
        </w:tc>
        <w:tc>
          <w:tcPr>
            <w:tcW w:w="900" w:type="dxa"/>
          </w:tcPr>
          <w:p w:rsidR="00AD4DAB" w:rsidRPr="008B445B" w:rsidRDefault="009C0781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-0.1</w:t>
            </w:r>
          </w:p>
        </w:tc>
        <w:tc>
          <w:tcPr>
            <w:tcW w:w="720" w:type="dxa"/>
          </w:tcPr>
          <w:p w:rsidR="00AD4DAB" w:rsidRPr="008B445B" w:rsidRDefault="00A30767" w:rsidP="00C209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1080" w:type="dxa"/>
          </w:tcPr>
          <w:p w:rsidR="00AD4DAB" w:rsidRPr="008B445B" w:rsidRDefault="00A30767" w:rsidP="009619A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445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80" w:type="dxa"/>
          </w:tcPr>
          <w:p w:rsidR="00AD4DAB" w:rsidRPr="008B445B" w:rsidRDefault="00AD4DAB" w:rsidP="00BF60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AD4DAB" w:rsidRPr="008B445B" w:rsidRDefault="00AD4DAB" w:rsidP="00D510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AD4DAB" w:rsidRPr="008B445B" w:rsidRDefault="00AD4DAB" w:rsidP="00E030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D4DAB" w:rsidRPr="008B445B" w:rsidRDefault="008B445B" w:rsidP="00857D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1080" w:type="dxa"/>
          </w:tcPr>
          <w:p w:rsidR="00AD4DAB" w:rsidRDefault="00AD4DAB" w:rsidP="00857DF3">
            <w:pPr>
              <w:jc w:val="center"/>
              <w:rPr>
                <w:rFonts w:ascii="Abadi MT Condensed" w:hAnsi="Abadi MT Condensed"/>
                <w:sz w:val="18"/>
                <w:szCs w:val="18"/>
              </w:rPr>
            </w:pPr>
          </w:p>
        </w:tc>
        <w:tc>
          <w:tcPr>
            <w:tcW w:w="1260" w:type="dxa"/>
          </w:tcPr>
          <w:p w:rsidR="00AD4DAB" w:rsidRPr="0020277B" w:rsidRDefault="0020277B" w:rsidP="003B6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277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</w:tcPr>
          <w:p w:rsidR="00AD4DAB" w:rsidRDefault="00AD4DAB">
            <w:pPr>
              <w:rPr>
                <w:rFonts w:ascii="Abadi MT Condensed" w:hAnsi="Abadi MT Condensed"/>
                <w:sz w:val="18"/>
                <w:szCs w:val="18"/>
              </w:rPr>
            </w:pPr>
          </w:p>
        </w:tc>
      </w:tr>
    </w:tbl>
    <w:p w:rsidR="004350AF" w:rsidRDefault="004350AF">
      <w:pPr>
        <w:rPr>
          <w:rFonts w:ascii="Abadi MT Condensed" w:hAnsi="Abadi MT Condensed"/>
          <w:sz w:val="18"/>
          <w:szCs w:val="18"/>
        </w:rPr>
      </w:pPr>
      <w:r>
        <w:rPr>
          <w:rFonts w:ascii="Abadi MT Condensed" w:hAnsi="Abadi MT Condensed"/>
          <w:sz w:val="18"/>
          <w:szCs w:val="18"/>
        </w:rPr>
        <w:t>1.  probability at birth of not surviving to age 60 (%)</w:t>
      </w:r>
      <w:r w:rsidR="00C20904">
        <w:rPr>
          <w:rFonts w:ascii="Abadi MT Condensed" w:hAnsi="Abadi MT Condensed"/>
          <w:sz w:val="18"/>
          <w:szCs w:val="18"/>
        </w:rPr>
        <w:t xml:space="preserve">, </w:t>
      </w:r>
      <w:r w:rsidR="00E85BD5">
        <w:rPr>
          <w:rFonts w:ascii="Abadi MT Condensed" w:hAnsi="Abadi MT Condensed"/>
          <w:sz w:val="18"/>
          <w:szCs w:val="18"/>
        </w:rPr>
        <w:t xml:space="preserve">data </w:t>
      </w:r>
      <w:r w:rsidR="00C20904">
        <w:rPr>
          <w:rFonts w:ascii="Abadi MT Condensed" w:hAnsi="Abadi MT Condensed"/>
          <w:sz w:val="18"/>
          <w:szCs w:val="18"/>
        </w:rPr>
        <w:t xml:space="preserve">for countries of HDI lower than 21 are </w:t>
      </w:r>
      <w:r w:rsidR="00E85BD5">
        <w:rPr>
          <w:rFonts w:ascii="Abadi MT Condensed" w:hAnsi="Abadi MT Condensed"/>
          <w:sz w:val="18"/>
          <w:szCs w:val="18"/>
        </w:rPr>
        <w:t xml:space="preserve">author’s </w:t>
      </w:r>
      <w:r w:rsidR="00C20904">
        <w:rPr>
          <w:rFonts w:ascii="Abadi MT Condensed" w:hAnsi="Abadi MT Condensed"/>
          <w:sz w:val="18"/>
          <w:szCs w:val="18"/>
        </w:rPr>
        <w:t>estimates</w:t>
      </w:r>
      <w:r w:rsidR="00E85BD5">
        <w:rPr>
          <w:rFonts w:ascii="Abadi MT Condensed" w:hAnsi="Abadi MT Condensed"/>
          <w:sz w:val="18"/>
          <w:szCs w:val="18"/>
        </w:rPr>
        <w:t xml:space="preserve"> based on % not surviving to age 65</w:t>
      </w:r>
      <w:r w:rsidR="00C20904">
        <w:rPr>
          <w:rFonts w:ascii="Abadi MT Condensed" w:hAnsi="Abadi MT Condensed"/>
          <w:sz w:val="18"/>
          <w:szCs w:val="18"/>
        </w:rPr>
        <w:t>.</w:t>
      </w:r>
    </w:p>
    <w:p w:rsidR="009619A4" w:rsidRDefault="009619A4">
      <w:pPr>
        <w:rPr>
          <w:rFonts w:ascii="Abadi MT Condensed" w:hAnsi="Abadi MT Condensed"/>
          <w:sz w:val="18"/>
          <w:szCs w:val="18"/>
        </w:rPr>
      </w:pPr>
      <w:r>
        <w:rPr>
          <w:rFonts w:ascii="Abadi MT Condensed" w:hAnsi="Abadi MT Condensed"/>
          <w:sz w:val="18"/>
          <w:szCs w:val="18"/>
        </w:rPr>
        <w:t xml:space="preserve">2.  </w:t>
      </w:r>
      <w:smartTag w:uri="urn:schemas-microsoft-com:office:smarttags" w:element="place">
        <w:smartTag w:uri="urn:schemas-microsoft-com:office:smarttags" w:element="country-region">
          <w:r>
            <w:rPr>
              <w:rFonts w:ascii="Abadi MT Condensed" w:hAnsi="Abadi MT Condensed"/>
              <w:sz w:val="18"/>
              <w:szCs w:val="18"/>
            </w:rPr>
            <w:t>Costa Rica</w:t>
          </w:r>
        </w:smartTag>
      </w:smartTag>
      <w:r>
        <w:rPr>
          <w:rFonts w:ascii="Abadi MT Condensed" w:hAnsi="Abadi MT Condensed"/>
          <w:sz w:val="18"/>
          <w:szCs w:val="18"/>
        </w:rPr>
        <w:t>’s IMR in 1970 was 58.</w:t>
      </w:r>
    </w:p>
    <w:p w:rsidR="00E779AB" w:rsidRDefault="00F73AD7" w:rsidP="00F73AD7">
      <w:pPr>
        <w:rPr>
          <w:rFonts w:ascii="Abadi MT Condensed" w:hAnsi="Abadi MT Condensed"/>
          <w:sz w:val="18"/>
          <w:szCs w:val="18"/>
        </w:rPr>
      </w:pPr>
      <w:r>
        <w:rPr>
          <w:rFonts w:ascii="Abadi MT Condensed" w:hAnsi="Abadi MT Condensed"/>
          <w:sz w:val="18"/>
          <w:szCs w:val="18"/>
        </w:rPr>
        <w:t>3.  Author (your instructor) cautions interpretation as several sources were used.  However, there is no doubt in international criminology studies that the US has the highest rate globally, by far.</w:t>
      </w:r>
    </w:p>
    <w:p w:rsidR="00AF6100" w:rsidRDefault="00AF6100" w:rsidP="00E779AB">
      <w:pPr>
        <w:rPr>
          <w:rFonts w:ascii="Abadi MT Condensed" w:hAnsi="Abadi MT Condensed"/>
          <w:sz w:val="18"/>
          <w:szCs w:val="18"/>
        </w:rPr>
      </w:pPr>
    </w:p>
    <w:p w:rsidR="00E85BD5" w:rsidRDefault="00FC5CF9">
      <w:pPr>
        <w:rPr>
          <w:rFonts w:ascii="Abadi MT Condensed" w:hAnsi="Abadi MT Condensed"/>
          <w:sz w:val="18"/>
          <w:szCs w:val="18"/>
        </w:rPr>
      </w:pPr>
      <w:r>
        <w:rPr>
          <w:rFonts w:ascii="Abadi MT Condensed" w:hAnsi="Abadi MT Condensed"/>
          <w:sz w:val="18"/>
          <w:szCs w:val="18"/>
        </w:rPr>
        <w:t>8</w:t>
      </w:r>
      <w:r w:rsidR="00E85BD5">
        <w:rPr>
          <w:rFonts w:ascii="Abadi MT Condensed" w:hAnsi="Abadi MT Condensed"/>
          <w:sz w:val="18"/>
          <w:szCs w:val="18"/>
        </w:rPr>
        <w:t xml:space="preserve">.  As a country, the </w:t>
      </w:r>
      <w:smartTag w:uri="urn:schemas-microsoft-com:office:smarttags" w:element="place">
        <w:smartTag w:uri="urn:schemas-microsoft-com:office:smarttags" w:element="country-region">
          <w:r w:rsidR="00E85BD5">
            <w:rPr>
              <w:rFonts w:ascii="Abadi MT Condensed" w:hAnsi="Abadi MT Condensed"/>
              <w:sz w:val="18"/>
              <w:szCs w:val="18"/>
            </w:rPr>
            <w:t>United States</w:t>
          </w:r>
        </w:smartTag>
      </w:smartTag>
      <w:r w:rsidR="00E85BD5">
        <w:rPr>
          <w:rFonts w:ascii="Abadi MT Condensed" w:hAnsi="Abadi MT Condensed"/>
          <w:sz w:val="18"/>
          <w:szCs w:val="18"/>
        </w:rPr>
        <w:t xml:space="preserve"> spends more per person on health care</w:t>
      </w:r>
      <w:r w:rsidR="00A97589">
        <w:rPr>
          <w:rFonts w:ascii="Abadi MT Condensed" w:hAnsi="Abadi MT Condensed"/>
          <w:sz w:val="18"/>
          <w:szCs w:val="18"/>
        </w:rPr>
        <w:t xml:space="preserve"> (total of public and private spending)</w:t>
      </w:r>
      <w:r w:rsidR="00E85BD5">
        <w:rPr>
          <w:rFonts w:ascii="Abadi MT Condensed" w:hAnsi="Abadi MT Condensed"/>
          <w:sz w:val="18"/>
          <w:szCs w:val="18"/>
        </w:rPr>
        <w:t xml:space="preserve"> than any other country, by far.  However, these dollars are relatively ineffective.  The performance of the </w:t>
      </w:r>
      <w:smartTag w:uri="urn:schemas-microsoft-com:office:smarttags" w:element="country-region">
        <w:r w:rsidR="00E85BD5">
          <w:rPr>
            <w:rFonts w:ascii="Abadi MT Condensed" w:hAnsi="Abadi MT Condensed"/>
            <w:sz w:val="18"/>
            <w:szCs w:val="18"/>
          </w:rPr>
          <w:t>US</w:t>
        </w:r>
      </w:smartTag>
      <w:r w:rsidR="00E85BD5">
        <w:rPr>
          <w:rFonts w:ascii="Abadi MT Condensed" w:hAnsi="Abadi MT Condensed"/>
          <w:sz w:val="18"/>
          <w:szCs w:val="18"/>
        </w:rPr>
        <w:t xml:space="preserve"> health system, as measured </w:t>
      </w:r>
      <w:r w:rsidR="00C77122">
        <w:rPr>
          <w:rFonts w:ascii="Abadi MT Condensed" w:hAnsi="Abadi MT Condensed"/>
          <w:sz w:val="18"/>
          <w:szCs w:val="18"/>
        </w:rPr>
        <w:t>by levels of health observed, i</w:t>
      </w:r>
      <w:r w:rsidR="00E85BD5">
        <w:rPr>
          <w:rFonts w:ascii="Abadi MT Condensed" w:hAnsi="Abadi MT Condensed"/>
          <w:sz w:val="18"/>
          <w:szCs w:val="18"/>
        </w:rPr>
        <w:t>s outperfo</w:t>
      </w:r>
      <w:r w:rsidR="00A97589">
        <w:rPr>
          <w:rFonts w:ascii="Abadi MT Condensed" w:hAnsi="Abadi MT Condensed"/>
          <w:sz w:val="18"/>
          <w:szCs w:val="18"/>
        </w:rPr>
        <w:t>rmed by 71 other countries, most</w:t>
      </w:r>
      <w:r w:rsidR="00E85BD5">
        <w:rPr>
          <w:rFonts w:ascii="Abadi MT Condensed" w:hAnsi="Abadi MT Condensed"/>
          <w:sz w:val="18"/>
          <w:szCs w:val="18"/>
        </w:rPr>
        <w:t xml:space="preserve"> of which were in the </w:t>
      </w:r>
      <w:smartTag w:uri="urn:schemas-microsoft-com:office:smarttags" w:element="place">
        <w:r w:rsidR="00E85BD5">
          <w:rPr>
            <w:rFonts w:ascii="Abadi MT Condensed" w:hAnsi="Abadi MT Condensed"/>
            <w:sz w:val="18"/>
            <w:szCs w:val="18"/>
          </w:rPr>
          <w:t>Third World</w:t>
        </w:r>
      </w:smartTag>
      <w:r w:rsidR="00E85BD5">
        <w:rPr>
          <w:rFonts w:ascii="Abadi MT Condensed" w:hAnsi="Abadi MT Condensed"/>
          <w:sz w:val="18"/>
          <w:szCs w:val="18"/>
        </w:rPr>
        <w:t xml:space="preserve">.  See World </w:t>
      </w:r>
      <w:r w:rsidR="00E85BD5" w:rsidRPr="00C77122">
        <w:rPr>
          <w:rFonts w:ascii="Abadi MT Condensed" w:hAnsi="Abadi MT Condensed"/>
          <w:i/>
          <w:sz w:val="18"/>
          <w:szCs w:val="18"/>
        </w:rPr>
        <w:t>Health Report</w:t>
      </w:r>
      <w:r w:rsidR="00E45251" w:rsidRPr="00C77122">
        <w:rPr>
          <w:rFonts w:ascii="Abadi MT Condensed" w:hAnsi="Abadi MT Condensed"/>
          <w:i/>
          <w:sz w:val="18"/>
          <w:szCs w:val="18"/>
        </w:rPr>
        <w:t xml:space="preserve"> 2000</w:t>
      </w:r>
      <w:r w:rsidR="00E45251">
        <w:rPr>
          <w:rFonts w:ascii="Abadi MT Condensed" w:hAnsi="Abadi MT Condensed"/>
          <w:sz w:val="18"/>
          <w:szCs w:val="18"/>
        </w:rPr>
        <w:t>.</w:t>
      </w:r>
    </w:p>
    <w:p w:rsidR="00526F86" w:rsidRPr="00A97589" w:rsidRDefault="00526F86">
      <w:pPr>
        <w:rPr>
          <w:rFonts w:ascii="Abadi MT Condensed" w:hAnsi="Abadi MT Condensed"/>
          <w:i/>
          <w:sz w:val="18"/>
          <w:szCs w:val="18"/>
        </w:rPr>
      </w:pPr>
      <w:r w:rsidRPr="00A97589">
        <w:rPr>
          <w:rFonts w:ascii="Abadi MT Condensed" w:hAnsi="Abadi MT Condensed"/>
          <w:i/>
          <w:sz w:val="18"/>
          <w:szCs w:val="18"/>
        </w:rPr>
        <w:t>Sources:  UN Human Development Report, 2000, 2001.</w:t>
      </w:r>
    </w:p>
    <w:sectPr w:rsidR="00526F86" w:rsidRPr="00A97589" w:rsidSect="00F25D86">
      <w:pgSz w:w="15840" w:h="12240" w:orient="landscape" w:code="1"/>
      <w:pgMar w:top="1008" w:right="1152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2E0AD1"/>
    <w:rsid w:val="00062112"/>
    <w:rsid w:val="000D2B32"/>
    <w:rsid w:val="00141C6B"/>
    <w:rsid w:val="0016600A"/>
    <w:rsid w:val="001E59A5"/>
    <w:rsid w:val="0020277B"/>
    <w:rsid w:val="00224698"/>
    <w:rsid w:val="002373C9"/>
    <w:rsid w:val="0028304D"/>
    <w:rsid w:val="002E0AD1"/>
    <w:rsid w:val="00302F06"/>
    <w:rsid w:val="003612CF"/>
    <w:rsid w:val="003B6C91"/>
    <w:rsid w:val="003D5179"/>
    <w:rsid w:val="003E3D3C"/>
    <w:rsid w:val="004350AF"/>
    <w:rsid w:val="00440B2F"/>
    <w:rsid w:val="004555FB"/>
    <w:rsid w:val="00467110"/>
    <w:rsid w:val="004932AF"/>
    <w:rsid w:val="004B0C9F"/>
    <w:rsid w:val="004D0B01"/>
    <w:rsid w:val="00526F86"/>
    <w:rsid w:val="00542C82"/>
    <w:rsid w:val="00587593"/>
    <w:rsid w:val="006049CC"/>
    <w:rsid w:val="00694FB1"/>
    <w:rsid w:val="006F2820"/>
    <w:rsid w:val="007B28EC"/>
    <w:rsid w:val="007D18FE"/>
    <w:rsid w:val="00856575"/>
    <w:rsid w:val="00857DF3"/>
    <w:rsid w:val="008B16BF"/>
    <w:rsid w:val="008B445B"/>
    <w:rsid w:val="009048B6"/>
    <w:rsid w:val="009619A4"/>
    <w:rsid w:val="00977CB0"/>
    <w:rsid w:val="00990B4A"/>
    <w:rsid w:val="009B02E9"/>
    <w:rsid w:val="009B5CFB"/>
    <w:rsid w:val="009C0781"/>
    <w:rsid w:val="00A30767"/>
    <w:rsid w:val="00A54130"/>
    <w:rsid w:val="00A56C62"/>
    <w:rsid w:val="00A97589"/>
    <w:rsid w:val="00AD4DAB"/>
    <w:rsid w:val="00AF6100"/>
    <w:rsid w:val="00B201FE"/>
    <w:rsid w:val="00B241DA"/>
    <w:rsid w:val="00B660AE"/>
    <w:rsid w:val="00BD1271"/>
    <w:rsid w:val="00BE0778"/>
    <w:rsid w:val="00BF60EF"/>
    <w:rsid w:val="00C20904"/>
    <w:rsid w:val="00C544D3"/>
    <w:rsid w:val="00C57351"/>
    <w:rsid w:val="00C63C28"/>
    <w:rsid w:val="00C65F8F"/>
    <w:rsid w:val="00C77122"/>
    <w:rsid w:val="00CB1547"/>
    <w:rsid w:val="00D5100D"/>
    <w:rsid w:val="00DA374D"/>
    <w:rsid w:val="00DB2C05"/>
    <w:rsid w:val="00E03072"/>
    <w:rsid w:val="00E034AD"/>
    <w:rsid w:val="00E45251"/>
    <w:rsid w:val="00E779AB"/>
    <w:rsid w:val="00E85BD5"/>
    <w:rsid w:val="00ED4A6A"/>
    <w:rsid w:val="00EF4898"/>
    <w:rsid w:val="00F25D86"/>
    <w:rsid w:val="00F5653C"/>
    <w:rsid w:val="00F73AD7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D4A08E51-BBF9-4645-835F-809ACE89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0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7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Development Table</vt:lpstr>
    </vt:vector>
  </TitlesOfParts>
  <Company> 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Development Table</dc:title>
  <dc:subject/>
  <dc:creator>Mike McGlade</dc:creator>
  <cp:keywords/>
  <dc:description/>
  <cp:lastModifiedBy>Mike McGlade</cp:lastModifiedBy>
  <cp:revision>9</cp:revision>
  <cp:lastPrinted>2014-01-29T23:58:00Z</cp:lastPrinted>
  <dcterms:created xsi:type="dcterms:W3CDTF">2012-02-08T19:30:00Z</dcterms:created>
  <dcterms:modified xsi:type="dcterms:W3CDTF">2017-05-15T21:44:00Z</dcterms:modified>
</cp:coreProperties>
</file>